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10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C255F1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АДМИНИСТРАЦИЯ </w:t>
      </w:r>
    </w:p>
    <w:p w:rsidR="00887910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C255F1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СЕЛО КАЛИНОВКА</w:t>
      </w: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»</w:t>
      </w:r>
      <w:r w:rsidRPr="00C255F1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</w:t>
      </w:r>
    </w:p>
    <w:p w:rsidR="00887910" w:rsidRPr="00C255F1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C255F1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Ульчского муници</w:t>
      </w: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пального района</w:t>
      </w: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</w:t>
      </w:r>
      <w:r w:rsidRPr="00C255F1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Хабаровского края</w:t>
      </w:r>
    </w:p>
    <w:p w:rsidR="00887910" w:rsidRPr="00C255F1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C255F1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ПОСТАНОВЛЕНИЕ</w:t>
      </w:r>
    </w:p>
    <w:p w:rsidR="00887910" w:rsidRPr="00C255F1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887910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9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1</w:t>
      </w:r>
      <w:r w:rsidRPr="00C255F1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="006957B3">
        <w:rPr>
          <w:rFonts w:ascii="Times New Roman" w:hAnsi="Times New Roman" w:cs="Times New Roman"/>
          <w:color w:val="000000"/>
          <w:spacing w:val="-9"/>
          <w:sz w:val="28"/>
          <w:szCs w:val="28"/>
        </w:rPr>
        <w:t>10</w:t>
      </w:r>
      <w:bookmarkStart w:id="0" w:name="_GoBack"/>
      <w:bookmarkEnd w:id="0"/>
      <w:r w:rsidRPr="00C255F1">
        <w:rPr>
          <w:rFonts w:ascii="Times New Roman" w:hAnsi="Times New Roman" w:cs="Times New Roman"/>
          <w:color w:val="000000"/>
          <w:spacing w:val="-9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9          </w:t>
      </w:r>
      <w:r w:rsidRPr="00C255F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35</w:t>
      </w:r>
    </w:p>
    <w:p w:rsidR="00887910" w:rsidRPr="00C255F1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с. Калиновка</w:t>
      </w:r>
    </w:p>
    <w:p w:rsidR="00887910" w:rsidRPr="00C255F1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887910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887910" w:rsidRPr="00C255F1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887910" w:rsidRPr="00D64588" w:rsidRDefault="00887910" w:rsidP="0088791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6458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Об утверждении Правил формирования, ведения и обязательного опубликования перечня </w:t>
      </w:r>
      <w:r w:rsidRPr="00D645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имущества, свободного от прав третьих лиц </w:t>
      </w:r>
      <w:r w:rsidRPr="00D6458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(за исключением имущественных прав субъектов малого и среднего </w:t>
      </w:r>
      <w:r w:rsidRPr="00D645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предпринимательства), </w:t>
      </w:r>
      <w:r w:rsidRPr="00D64588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предусмотренного частью 4 статьи 18 Федер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ального закона от 24.07.2007 </w:t>
      </w:r>
      <w:r w:rsidRPr="00D64588">
        <w:rPr>
          <w:rFonts w:ascii="Times New Roman" w:hAnsi="Times New Roman" w:cs="Times New Roman"/>
          <w:color w:val="000000"/>
          <w:spacing w:val="-9"/>
          <w:sz w:val="28"/>
          <w:szCs w:val="28"/>
        </w:rPr>
        <w:t>№ 209-ФЗ «О развитии малого и среднего предпринимат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ельства в Российской Федерации»</w:t>
      </w:r>
    </w:p>
    <w:p w:rsidR="00887910" w:rsidRPr="00D64588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87910" w:rsidRPr="00D64588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887910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4588">
        <w:rPr>
          <w:rFonts w:ascii="Times New Roman" w:hAnsi="Times New Roman" w:cs="Times New Roman"/>
          <w:color w:val="000000"/>
          <w:spacing w:val="-9"/>
          <w:sz w:val="28"/>
          <w:szCs w:val="28"/>
        </w:rPr>
        <w:t>В соответствии со статьей 14 Федерального закона от 06.11.2003 № 131-ФЗ «Об общих принципах организации местного самоуправления в Российской Федерации», ст.18 Федерального закона от 24.07.2007 № 209-ФЗ «О развитии малого и среднего предпринимательства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</w:t>
      </w:r>
      <w:r w:rsidRPr="00D645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администрация сельского поселения</w:t>
      </w:r>
    </w:p>
    <w:p w:rsidR="00887910" w:rsidRPr="00D64588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64588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ПОСТАНОВЛЯЕТ:</w:t>
      </w:r>
    </w:p>
    <w:p w:rsidR="00887910" w:rsidRPr="00255DD4" w:rsidRDefault="00887910" w:rsidP="00887910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6458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Утвердить прилагаемые Правила формирования, ведения и </w:t>
      </w:r>
      <w:r w:rsidRPr="00255DD4">
        <w:rPr>
          <w:rFonts w:ascii="Times New Roman" w:hAnsi="Times New Roman" w:cs="Times New Roman"/>
          <w:color w:val="000000"/>
          <w:spacing w:val="-9"/>
          <w:sz w:val="28"/>
          <w:szCs w:val="28"/>
        </w:rPr>
        <w:t>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Федерации».</w:t>
      </w:r>
    </w:p>
    <w:p w:rsidR="00887910" w:rsidRPr="00255DD4" w:rsidRDefault="00887910" w:rsidP="0088791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D4">
        <w:rPr>
          <w:rFonts w:ascii="Times New Roman" w:hAnsi="Times New Roman" w:cs="Times New Roman"/>
          <w:sz w:val="28"/>
          <w:szCs w:val="28"/>
        </w:rPr>
        <w:t>Опубликовать постановление в информационном листке органов местного самоуправления «</w:t>
      </w:r>
      <w:r>
        <w:rPr>
          <w:rFonts w:ascii="Times New Roman" w:hAnsi="Times New Roman" w:cs="Times New Roman"/>
          <w:sz w:val="28"/>
          <w:szCs w:val="28"/>
        </w:rPr>
        <w:t>Село Калиновка</w:t>
      </w:r>
      <w:r w:rsidRPr="00255DD4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  сельского поселения.</w:t>
      </w:r>
    </w:p>
    <w:p w:rsidR="00887910" w:rsidRPr="00255DD4" w:rsidRDefault="00887910" w:rsidP="0088791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D4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выпол</w:t>
      </w:r>
      <w:r w:rsidRPr="00255DD4">
        <w:rPr>
          <w:rFonts w:ascii="Times New Roman" w:hAnsi="Times New Roman" w:cs="Times New Roman"/>
          <w:sz w:val="28"/>
          <w:szCs w:val="28"/>
        </w:rPr>
        <w:t>нением настоящего постановления оставляю за собой.</w:t>
      </w:r>
    </w:p>
    <w:p w:rsidR="00887910" w:rsidRPr="00255DD4" w:rsidRDefault="00887910" w:rsidP="0088791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D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87910" w:rsidRDefault="00887910" w:rsidP="00887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910" w:rsidRDefault="00887910" w:rsidP="00887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910" w:rsidRPr="00D64588" w:rsidRDefault="00887910" w:rsidP="00887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910" w:rsidRDefault="00887910" w:rsidP="008879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4588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645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588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Гейкер </w:t>
      </w:r>
    </w:p>
    <w:p w:rsidR="006957B3" w:rsidRPr="00D64588" w:rsidRDefault="006957B3" w:rsidP="008879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7910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887910" w:rsidRPr="00C255F1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>УТВЕРЖДЕНЫ</w:t>
      </w:r>
    </w:p>
    <w:p w:rsidR="00887910" w:rsidRPr="00C255F1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постановлением администрации</w:t>
      </w:r>
    </w:p>
    <w:p w:rsidR="00887910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7"/>
          <w:sz w:val="28"/>
          <w:szCs w:val="28"/>
        </w:rPr>
        <w:t>сельского поселения</w:t>
      </w:r>
    </w:p>
    <w:p w:rsidR="00887910" w:rsidRPr="00C255F1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Село Калиновка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»</w:t>
      </w:r>
    </w:p>
    <w:p w:rsidR="00887910" w:rsidRPr="00C255F1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7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1</w:t>
      </w:r>
      <w:r w:rsidRPr="00C255F1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10</w:t>
      </w:r>
      <w:r w:rsidRPr="00C255F1">
        <w:rPr>
          <w:rFonts w:ascii="Times New Roman" w:hAnsi="Times New Roman" w:cs="Times New Roman"/>
          <w:color w:val="000000"/>
          <w:spacing w:val="-7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9 </w:t>
      </w:r>
      <w:r w:rsidRPr="00C255F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35</w:t>
      </w:r>
    </w:p>
    <w:p w:rsidR="00887910" w:rsidRPr="00C255F1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567"/>
        <w:jc w:val="both"/>
        <w:rPr>
          <w:rFonts w:ascii="Times New Roman" w:hAnsi="Times New Roman" w:cs="Times New Roman"/>
          <w:b/>
          <w:bCs/>
          <w:color w:val="000000"/>
          <w:spacing w:val="55"/>
          <w:sz w:val="28"/>
          <w:szCs w:val="28"/>
        </w:rPr>
      </w:pPr>
    </w:p>
    <w:p w:rsidR="00887910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567"/>
        <w:jc w:val="center"/>
        <w:rPr>
          <w:rFonts w:ascii="Times New Roman" w:hAnsi="Times New Roman" w:cs="Times New Roman"/>
          <w:b/>
          <w:bCs/>
          <w:color w:val="000000"/>
          <w:spacing w:val="55"/>
          <w:sz w:val="28"/>
          <w:szCs w:val="28"/>
        </w:rPr>
      </w:pPr>
    </w:p>
    <w:p w:rsidR="00887910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567"/>
        <w:jc w:val="center"/>
        <w:rPr>
          <w:rFonts w:ascii="Times New Roman" w:hAnsi="Times New Roman" w:cs="Times New Roman"/>
          <w:b/>
          <w:bCs/>
          <w:color w:val="000000"/>
          <w:spacing w:val="55"/>
          <w:sz w:val="28"/>
          <w:szCs w:val="28"/>
        </w:rPr>
      </w:pPr>
    </w:p>
    <w:p w:rsidR="00887910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567"/>
        <w:jc w:val="center"/>
        <w:rPr>
          <w:rFonts w:ascii="Times New Roman" w:hAnsi="Times New Roman" w:cs="Times New Roman"/>
          <w:b/>
          <w:bCs/>
          <w:color w:val="000000"/>
          <w:spacing w:val="55"/>
          <w:sz w:val="28"/>
          <w:szCs w:val="28"/>
        </w:rPr>
      </w:pPr>
    </w:p>
    <w:p w:rsidR="00887910" w:rsidRPr="00C82D37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53"/>
        <w:jc w:val="center"/>
        <w:rPr>
          <w:rFonts w:ascii="Times New Roman" w:hAnsi="Times New Roman" w:cs="Times New Roman"/>
          <w:sz w:val="28"/>
          <w:szCs w:val="28"/>
        </w:rPr>
      </w:pPr>
      <w:r w:rsidRPr="00C82D37">
        <w:rPr>
          <w:rFonts w:ascii="Times New Roman" w:hAnsi="Times New Roman" w:cs="Times New Roman"/>
          <w:bCs/>
          <w:color w:val="000000"/>
          <w:spacing w:val="55"/>
          <w:sz w:val="28"/>
          <w:szCs w:val="28"/>
        </w:rPr>
        <w:t>ПРАВИЛА</w:t>
      </w:r>
    </w:p>
    <w:p w:rsidR="00887910" w:rsidRPr="00C82D37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C82D3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формирования, ведения и обязательного опубликования перечня </w:t>
      </w:r>
      <w:r w:rsidRPr="00C82D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имущества, свободного от прав третьих лиц </w:t>
      </w:r>
      <w:r w:rsidRPr="00C82D3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(за исключением имущественных прав субъектов малого и среднего </w:t>
      </w:r>
      <w:r w:rsidRPr="00C82D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предпринимательства), предусмотренного частью 4 статьи 18 Федерального закона от 24.07.2007 № 209-ФЗ "О развитии малого и среднего </w:t>
      </w:r>
      <w:r w:rsidRPr="00C82D3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предпринимательства в Российской Федерации"</w:t>
      </w:r>
    </w:p>
    <w:p w:rsidR="00887910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87910" w:rsidRPr="00C255F1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87910" w:rsidRPr="00C255F1" w:rsidRDefault="00887910" w:rsidP="00887910">
      <w:pPr>
        <w:widowControl w:val="0"/>
        <w:numPr>
          <w:ilvl w:val="0"/>
          <w:numId w:val="1"/>
        </w:numPr>
        <w:shd w:val="clear" w:color="auto" w:fill="FFFFFF"/>
        <w:tabs>
          <w:tab w:val="left" w:pos="9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0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Настоящие Правила устанавливают порядок формирования, </w:t>
      </w:r>
      <w:r w:rsidRPr="00C255F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ведения (в том числе ежегодного дополнения) и обязательного </w:t>
      </w:r>
      <w:r w:rsidRPr="00C255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опубликования перечня муниципального имущества (за исключением </w:t>
      </w:r>
      <w:r w:rsidRPr="00C255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земельных участков), свободного от прав третьих лиц (за исключением </w:t>
      </w:r>
      <w:r w:rsidRPr="00C255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имущественных прав субъектов малого и среднего предпринимательства),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предусмотренного частью 4 статьи 18 Федерального закона 24.07.2007 № 209-ФЗ "О развитии </w:t>
      </w:r>
      <w:r w:rsidRPr="00C255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малого и среднего предпринимательства в Российской Федерации" (далее </w:t>
      </w:r>
      <w:r w:rsidRPr="00C255F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соответственно муниципальное имущество, перечень) в целях, </w:t>
      </w:r>
      <w:r w:rsidRPr="00C255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предоставления муниципального имущества во владение и (или) в </w:t>
      </w:r>
      <w:r w:rsidRPr="00C255F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пользование на долгосрочной основе субъектам малого и среднего </w:t>
      </w:r>
      <w:r w:rsidRPr="00C255F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предпринимательства и организациям, образующим инфраструктуру </w:t>
      </w:r>
      <w:r w:rsidRPr="00C255F1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поддержки субъектов малого и среднего предпринимательства.</w:t>
      </w:r>
    </w:p>
    <w:p w:rsidR="00887910" w:rsidRPr="00C255F1" w:rsidRDefault="00887910" w:rsidP="00887910">
      <w:pPr>
        <w:widowControl w:val="0"/>
        <w:numPr>
          <w:ilvl w:val="0"/>
          <w:numId w:val="1"/>
        </w:numPr>
        <w:shd w:val="clear" w:color="auto" w:fill="FFFFFF"/>
        <w:tabs>
          <w:tab w:val="left" w:pos="9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0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перечень вносятся сведения о муниципальном имуществе, </w:t>
      </w:r>
      <w:r w:rsidRPr="00C255F1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соответствующем следующим критериям: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а)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муниципальное имущество свободно от прав третьих лиц </w:t>
      </w:r>
      <w:r w:rsidRPr="00C255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(за исключением имущественных прав субъектов малого и среднего </w:t>
      </w:r>
      <w:r w:rsidRPr="00C255F1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предпринимательства);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б)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муниципальное</w:t>
      </w:r>
      <w:r w:rsidRPr="00C255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имущество не ограничено в обороте;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в)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муниципальное</w:t>
      </w:r>
      <w:r w:rsidRPr="00C255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имущество не является объектом религиозного </w:t>
      </w:r>
      <w:r w:rsidRPr="00C255F1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назначения;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г)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муниципальное имущество не является объектом незавершенного </w:t>
      </w:r>
      <w:r w:rsidRPr="00C255F1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строительства;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д)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 не принято решение </w:t>
      </w:r>
      <w:r w:rsidRPr="00C255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органами местного самоуправления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>о предоставлении его иным лицам;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е)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муниципальное имущество не включено в прогнозный план </w:t>
      </w:r>
      <w:r w:rsidRPr="00C255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(программу) приватизации имущества, находящегося в собственности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Село Калиновка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Ульчского муниципального района;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10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13"/>
          <w:sz w:val="28"/>
          <w:szCs w:val="28"/>
        </w:rPr>
        <w:t>ж)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муниципальное</w:t>
      </w:r>
      <w:r w:rsidRPr="00C255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имущество не признано аварийным и подлежащим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сносу или реконструкции.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10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з) </w:t>
      </w:r>
      <w:r w:rsidRPr="00C25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имущество, закрепленное на праве хозяйственного ведения или оперативного управления за муниципальным унитарным предприятием, на </w:t>
      </w:r>
      <w:r w:rsidRPr="00C25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праве оперативного управления за муниципальным учреждением, по предложению указанных предприятий или учреждений и с согласия органа местного самоуправления, уполномоченного на согласование сделки с соответст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вующим имуществом</w:t>
      </w:r>
      <w:r w:rsidRPr="00C25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7910" w:rsidRPr="00C255F1" w:rsidRDefault="00887910" w:rsidP="00887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 включаются </w:t>
      </w:r>
      <w:r w:rsidRPr="00C255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Перечень </w:t>
      </w:r>
      <w:r w:rsidRPr="00C255F1">
        <w:rPr>
          <w:rFonts w:ascii="Times New Roman" w:hAnsi="Times New Roman" w:cs="Times New Roman"/>
          <w:sz w:val="28"/>
          <w:szCs w:val="28"/>
        </w:rPr>
        <w:t>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4. </w:t>
      </w:r>
      <w:r w:rsidRPr="00C255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Внесение сведений о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муниципальном</w:t>
      </w:r>
      <w:r w:rsidRPr="00C255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имуществе в перечень (в том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числе ежегодное дополнение), а также исключение сведений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муниципальном имуществе из перечня осуществляются постановлением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дминистрации сельского поселения</w:t>
      </w:r>
      <w:r w:rsidRPr="00C255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255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(далее - уполномоченный орган). Об утверждении перечня или о внесении </w:t>
      </w:r>
      <w:r w:rsidRPr="00C255F1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него изменений на основе предложений органов государственной власти края, органов местного самоуправления, некоммерческих организаций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, выражающих интересы субъектов малого и среднего предпринимательства,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 образующих инфраструктуру поддержки субъектов малого и среднего предпринимательства, </w:t>
      </w:r>
      <w:r w:rsidRPr="00C255F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а также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предпринимательства.</w:t>
      </w:r>
    </w:p>
    <w:p w:rsidR="00887910" w:rsidRPr="00C255F1" w:rsidRDefault="00887910" w:rsidP="0088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Внесение в перечень изменений, не предусматривающих исключения </w:t>
      </w:r>
      <w:r w:rsidRPr="00C255F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из перечня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</w:t>
      </w:r>
      <w:r w:rsidRPr="00C255F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имущества, осуществляется не позднее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10 рабочих дней с даты, внесения соответствующих изменений в реестр муниципального имущества.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5.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Рассмотрение предложения, указанного в пункте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настоящих </w:t>
      </w:r>
      <w:r w:rsidRPr="00C255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Правил, осуществляется уполномоченным органом в течение </w:t>
      </w:r>
      <w:r w:rsidRPr="00C255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30 календарных дней с даты, его поступления. По результатам рассмотрения предложения уполномоченным органом принимается одно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 следующих решений: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а) </w:t>
      </w:r>
      <w:r w:rsidRPr="00C255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 включении сведений о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муниципальном</w:t>
      </w:r>
      <w:r w:rsidRPr="00C255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имуществе, в отношении </w:t>
      </w:r>
      <w:r w:rsidRPr="00C255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которого поступило предложение, в перечень с учетом критериев,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>установленных пунктом 2 настоящих Правил;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б) </w:t>
      </w:r>
      <w:r w:rsidRPr="00C255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 исключении сведений о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муниципальном</w:t>
      </w:r>
      <w:r w:rsidRPr="00C255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имуществе, в</w:t>
      </w:r>
      <w:r w:rsidRPr="00C255F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C255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отношении которого поступило предложение, из перечня с учетом положений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пунктов 7 и 8 настоящих Правил;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12"/>
          <w:sz w:val="28"/>
          <w:szCs w:val="28"/>
        </w:rPr>
        <w:t>в)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учете предложения.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случае принятия решения об отказе в учете предложения, </w:t>
      </w:r>
      <w:r w:rsidRPr="00C255F1">
        <w:rPr>
          <w:rFonts w:ascii="Times New Roman" w:hAnsi="Times New Roman" w:cs="Times New Roman"/>
          <w:color w:val="000000"/>
          <w:spacing w:val="-2"/>
          <w:sz w:val="28"/>
          <w:szCs w:val="28"/>
        </w:rPr>
        <w:t>указанного в пункте 3.</w:t>
      </w:r>
      <w:r w:rsidRPr="00C255F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 </w:t>
      </w:r>
      <w:r w:rsidRPr="00C255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настоящих Правил, уполномоченный орган </w:t>
      </w:r>
      <w:r w:rsidRPr="00C255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направляет лицу, представившему предложение, мотивированный ответ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о невозможности включения сведений о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муниципальном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 в перечень или исключения сведений о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муниципальном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 из перечня.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C255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Уполномоченный орган вправе исключить сведения о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муниципальном</w:t>
      </w:r>
      <w:r w:rsidRPr="00C255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имуществе из перечня, если в течение 2 лет со дня </w:t>
      </w:r>
      <w:r w:rsidRPr="00C255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включения сведений о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муниципальном</w:t>
      </w:r>
      <w:r w:rsidRPr="00C255F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имуществе в перечень в отношении такого имущества от субъектов малого и среднего предпринимательства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или организаций, образующих инфраструктуру поддержки субъектов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малого и среднего предпринимательства, не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поступило: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10"/>
          <w:sz w:val="28"/>
          <w:szCs w:val="28"/>
        </w:rPr>
        <w:t>а)</w:t>
      </w:r>
      <w:r w:rsidRPr="00C255F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ни одной заявки на участие в аукционе (конкурсе) на право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договора, предусматривающего переход прав владения и (или) пользования в отношении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имущества;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б) </w:t>
      </w:r>
      <w:r w:rsidRPr="00C255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 одного заявления о предоставлении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</w:t>
      </w:r>
      <w:r w:rsidRPr="00C255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имущества,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которого заключение указанного договора может быть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осуществлено без проведения аукциона (конкурса) в случаях,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>предусмотренных Федеральным законом от 26.07.2006 № 135-ФЗ "О защите конкуренции".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8. </w:t>
      </w:r>
      <w:r w:rsidRPr="00C255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Уполномоченный орган исключает сведения о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муниципальном</w:t>
      </w:r>
      <w:r w:rsidRPr="00C255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>имуществе из перечня в одном из следующих случаев: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z w:val="28"/>
          <w:szCs w:val="28"/>
        </w:rPr>
        <w:t>а) выкупа муниципального имущества субъектом малого и среднего предпринимательства, арендующим данное имущество в порядке, установленном Федеральным законом от 22.08.2008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б) </w:t>
      </w:r>
      <w:r w:rsidRPr="00C255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отношении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</w:t>
      </w:r>
      <w:r w:rsidRPr="00C255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имущества в установленном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Российской Федерации порядке принято решение </w:t>
      </w:r>
      <w:r w:rsidRPr="00C255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органа местного самоуправления о его использовании для муниципальных нужд либо для иных </w:t>
      </w:r>
      <w:r w:rsidRPr="00C255F1">
        <w:rPr>
          <w:rFonts w:ascii="Times New Roman" w:hAnsi="Times New Roman" w:cs="Times New Roman"/>
          <w:color w:val="000000"/>
          <w:spacing w:val="-7"/>
          <w:sz w:val="28"/>
          <w:szCs w:val="28"/>
        </w:rPr>
        <w:t>целей;</w:t>
      </w:r>
    </w:p>
    <w:p w:rsidR="00887910" w:rsidRPr="00C255F1" w:rsidRDefault="00887910" w:rsidP="008879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>передачи объекта из муниципальной собственности в собственность другого муниципального образования, Ульчского района, федеральную собственность;</w:t>
      </w:r>
    </w:p>
    <w:p w:rsidR="00887910" w:rsidRPr="00C255F1" w:rsidRDefault="00887910" w:rsidP="008879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г) закрепления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>выполнения установленных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полномочий, решения вопросов местного значения или обеспечения исполнения уставной деятельности;</w:t>
      </w:r>
    </w:p>
    <w:p w:rsidR="00887910" w:rsidRPr="00C255F1" w:rsidRDefault="00887910" w:rsidP="008879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z w:val="28"/>
          <w:szCs w:val="28"/>
        </w:rPr>
        <w:t>д) списания муниципального имущества в установленном порядке;</w:t>
      </w:r>
    </w:p>
    <w:p w:rsidR="00887910" w:rsidRPr="00C255F1" w:rsidRDefault="00887910" w:rsidP="00887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z w:val="28"/>
          <w:szCs w:val="28"/>
        </w:rPr>
        <w:t>е) невозможности использования муниципального имущества по целевому назначению.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ж) </w:t>
      </w:r>
      <w:r w:rsidRPr="00C255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право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муниципальной</w:t>
      </w:r>
      <w:r w:rsidRPr="00C255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собственности на имущество прекращено по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>решению суда или в ином установленном законом порядке.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9. Сведения о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муниципальном</w:t>
      </w:r>
      <w:r w:rsidRPr="00C255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имуществе вносятся в перечень в составе </w:t>
      </w:r>
      <w:r w:rsidRPr="00C255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 по форме, которые установлены в соответствии с частью 4 статьи 18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C255F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24.07.2007 № 209-ФЗ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"О развитии малого и среднего предпринимательства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Российской Федерации".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10. Сведения о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муниципальном</w:t>
      </w:r>
      <w:r w:rsidRPr="00C255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имуществе группируются в перечне </w:t>
      </w:r>
      <w:r w:rsidRPr="00C255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видам имущества (недвижимое имущество (в том числе единый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>недвижимый комплекс), движимое имущество).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11. Сведения о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муниципальном</w:t>
      </w:r>
      <w:r w:rsidRPr="00C255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имуществе вносятся в перечень в составе </w:t>
      </w:r>
      <w:r w:rsidRPr="00C255F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 </w:t>
      </w:r>
      <w:r w:rsidRPr="00C255F1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по форме, которые установлены в соответствии с частью 4 статьи 18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C255F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24.07.2007 № 209-ФЗ 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 xml:space="preserve">"О развитии малого и среднего предпринимательства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Российской Федерации".</w:t>
      </w:r>
    </w:p>
    <w:p w:rsidR="00887910" w:rsidRPr="00C255F1" w:rsidRDefault="00887910" w:rsidP="00887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55F1">
        <w:rPr>
          <w:rFonts w:ascii="Times New Roman" w:hAnsi="Times New Roman" w:cs="Times New Roman"/>
          <w:sz w:val="28"/>
          <w:szCs w:val="28"/>
        </w:rPr>
        <w:t xml:space="preserve">12. </w:t>
      </w:r>
      <w:r w:rsidRPr="00C255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Запрещается продажа муниципального имущества указанного в Перечне муниципального имущества,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 года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</w:t>
      </w:r>
      <w:r w:rsidRPr="00C255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159-ФЗ "Об особенностях отчуждения недвижимого имущества, находящегося в 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</w:t>
      </w:r>
    </w:p>
    <w:p w:rsidR="00887910" w:rsidRDefault="00887910" w:rsidP="00887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55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 года N 135-ФЗ "О защите конкуренции".</w:t>
      </w:r>
    </w:p>
    <w:p w:rsidR="00887910" w:rsidRPr="00C255F1" w:rsidRDefault="00887910" w:rsidP="00887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F1">
        <w:rPr>
          <w:rFonts w:ascii="Times New Roman" w:hAnsi="Times New Roman" w:cs="Times New Roman"/>
          <w:sz w:val="28"/>
          <w:szCs w:val="28"/>
        </w:rPr>
        <w:t>14.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10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15. Ведение перечня осуществляется уполномоченным органом в </w:t>
      </w:r>
      <w:r w:rsidRPr="00C255F1">
        <w:rPr>
          <w:rFonts w:ascii="Times New Roman" w:hAnsi="Times New Roman" w:cs="Times New Roman"/>
          <w:color w:val="000000"/>
          <w:spacing w:val="-6"/>
          <w:sz w:val="28"/>
          <w:szCs w:val="28"/>
        </w:rPr>
        <w:t>электронной форме.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10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C255F1">
        <w:rPr>
          <w:rFonts w:ascii="Times New Roman" w:hAnsi="Times New Roman" w:cs="Times New Roman"/>
          <w:color w:val="000000"/>
          <w:spacing w:val="-5"/>
          <w:sz w:val="28"/>
          <w:szCs w:val="28"/>
        </w:rPr>
        <w:t>16. Перечень и внесенные в него изменения подлежат:</w:t>
      </w:r>
    </w:p>
    <w:p w:rsidR="00887910" w:rsidRPr="00C255F1" w:rsidRDefault="00887910" w:rsidP="00887910">
      <w:pPr>
        <w:widowControl w:val="0"/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5F1">
        <w:rPr>
          <w:rFonts w:ascii="Times New Roman" w:hAnsi="Times New Roman" w:cs="Times New Roman"/>
          <w:color w:val="000000"/>
          <w:spacing w:val="-11"/>
          <w:sz w:val="28"/>
          <w:szCs w:val="28"/>
        </w:rPr>
        <w:t>а)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 w:rsidRPr="00C255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обязательному опубликованию в средствах массовой </w:t>
      </w:r>
      <w:r w:rsidRPr="00C255F1">
        <w:rPr>
          <w:rFonts w:ascii="Times New Roman" w:hAnsi="Times New Roman" w:cs="Times New Roman"/>
          <w:color w:val="000000"/>
          <w:spacing w:val="-5"/>
          <w:sz w:val="28"/>
          <w:szCs w:val="28"/>
        </w:rPr>
        <w:t>информации - в течение 10 рабочих дней со дня утверждения;</w:t>
      </w:r>
    </w:p>
    <w:p w:rsidR="00887910" w:rsidRDefault="00887910" w:rsidP="00887910">
      <w:pPr>
        <w:widowControl w:val="0"/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C255F1">
        <w:rPr>
          <w:rFonts w:ascii="Times New Roman" w:hAnsi="Times New Roman" w:cs="Times New Roman"/>
          <w:color w:val="000000"/>
          <w:spacing w:val="-16"/>
          <w:sz w:val="28"/>
          <w:szCs w:val="28"/>
        </w:rPr>
        <w:t>б)</w:t>
      </w:r>
      <w:r w:rsidRPr="00C255F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 w:rsidRPr="00C255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размещению на официальном сайте уполномоченного органа в </w:t>
      </w:r>
      <w:r w:rsidRPr="00C255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информационно-телекоммуникационной сети "Интернет" (в том числе в </w:t>
      </w:r>
      <w:r w:rsidRPr="00C255F1">
        <w:rPr>
          <w:rFonts w:ascii="Times New Roman" w:hAnsi="Times New Roman" w:cs="Times New Roman"/>
          <w:color w:val="000000"/>
          <w:spacing w:val="-6"/>
          <w:sz w:val="28"/>
          <w:szCs w:val="28"/>
        </w:rPr>
        <w:t>форме открытых данных) - в течение 3 рабочих дней со дня утверждения".</w:t>
      </w:r>
    </w:p>
    <w:p w:rsidR="00887910" w:rsidRDefault="00887910" w:rsidP="00887910">
      <w:pPr>
        <w:widowControl w:val="0"/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87910" w:rsidRDefault="00887910" w:rsidP="00887910">
      <w:pPr>
        <w:widowControl w:val="0"/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87910" w:rsidRPr="00C255F1" w:rsidRDefault="00887910" w:rsidP="00887910">
      <w:pPr>
        <w:widowControl w:val="0"/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_____________</w:t>
      </w:r>
    </w:p>
    <w:p w:rsidR="00887910" w:rsidRDefault="00887910" w:rsidP="00887910"/>
    <w:p w:rsidR="00E3392C" w:rsidRDefault="00F61E32"/>
    <w:sectPr w:rsidR="00E3392C" w:rsidSect="00887910">
      <w:headerReference w:type="default" r:id="rId7"/>
      <w:pgSz w:w="12240" w:h="15840"/>
      <w:pgMar w:top="1134" w:right="567" w:bottom="1134" w:left="1701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E32" w:rsidRDefault="00F61E32" w:rsidP="00887910">
      <w:pPr>
        <w:spacing w:after="0" w:line="240" w:lineRule="auto"/>
      </w:pPr>
      <w:r>
        <w:separator/>
      </w:r>
    </w:p>
  </w:endnote>
  <w:endnote w:type="continuationSeparator" w:id="0">
    <w:p w:rsidR="00F61E32" w:rsidRDefault="00F61E32" w:rsidP="0088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E32" w:rsidRDefault="00F61E32" w:rsidP="00887910">
      <w:pPr>
        <w:spacing w:after="0" w:line="240" w:lineRule="auto"/>
      </w:pPr>
      <w:r>
        <w:separator/>
      </w:r>
    </w:p>
  </w:footnote>
  <w:footnote w:type="continuationSeparator" w:id="0">
    <w:p w:rsidR="00F61E32" w:rsidRDefault="00F61E32" w:rsidP="0088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295598"/>
      <w:docPartObj>
        <w:docPartGallery w:val="Page Numbers (Top of Page)"/>
        <w:docPartUnique/>
      </w:docPartObj>
    </w:sdtPr>
    <w:sdtContent>
      <w:p w:rsidR="00887910" w:rsidRDefault="008879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7B3">
          <w:rPr>
            <w:noProof/>
          </w:rPr>
          <w:t>6</w:t>
        </w:r>
        <w:r>
          <w:fldChar w:fldCharType="end"/>
        </w:r>
      </w:p>
    </w:sdtContent>
  </w:sdt>
  <w:p w:rsidR="00887910" w:rsidRDefault="008879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82F"/>
    <w:multiLevelType w:val="hybridMultilevel"/>
    <w:tmpl w:val="402C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9639FB"/>
    <w:multiLevelType w:val="singleLevel"/>
    <w:tmpl w:val="B9520FC8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10"/>
    <w:rsid w:val="001E15C0"/>
    <w:rsid w:val="005A3899"/>
    <w:rsid w:val="00646794"/>
    <w:rsid w:val="006957B3"/>
    <w:rsid w:val="00887910"/>
    <w:rsid w:val="00B9471C"/>
    <w:rsid w:val="00F6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C3E72-0492-4F77-A0D1-0DF46076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910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9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91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88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910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1755</Words>
  <Characters>10009</Characters>
  <Application>Microsoft Office Word</Application>
  <DocSecurity>0</DocSecurity>
  <Lines>83</Lines>
  <Paragraphs>23</Paragraphs>
  <ScaleCrop>false</ScaleCrop>
  <Company/>
  <LinksUpToDate>false</LinksUpToDate>
  <CharactersWithSpaces>11741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2</cp:revision>
  <dcterms:created xsi:type="dcterms:W3CDTF">2019-10-24T04:22:00Z</dcterms:created>
  <dcterms:modified xsi:type="dcterms:W3CDTF">2019-10-24T04:32:00Z</dcterms:modified>
</cp:coreProperties>
</file>