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84" w:rsidRDefault="004233CE" w:rsidP="00043583">
      <w:pPr>
        <w:spacing w:after="0"/>
        <w:jc w:val="center"/>
        <w:rPr>
          <w:b/>
        </w:rPr>
      </w:pPr>
      <w:r>
        <w:rPr>
          <w:b/>
        </w:rPr>
        <w:t xml:space="preserve">ГЛАВА </w:t>
      </w:r>
    </w:p>
    <w:p w:rsidR="004233CE" w:rsidRDefault="004233CE" w:rsidP="00043583">
      <w:pPr>
        <w:spacing w:after="0"/>
        <w:jc w:val="center"/>
        <w:rPr>
          <w:b/>
        </w:rPr>
      </w:pPr>
      <w:r>
        <w:rPr>
          <w:b/>
        </w:rPr>
        <w:t>СЕЛЬСКОГО ПОСЕЛЕНИЯ «СЕЛО КАЛИНОВКА»</w:t>
      </w:r>
    </w:p>
    <w:p w:rsidR="004233CE" w:rsidRDefault="004233CE" w:rsidP="00043583">
      <w:pPr>
        <w:spacing w:after="0"/>
        <w:jc w:val="center"/>
        <w:rPr>
          <w:b/>
        </w:rPr>
      </w:pPr>
      <w:r>
        <w:rPr>
          <w:b/>
        </w:rPr>
        <w:t xml:space="preserve">Ульчского муниципального района Хабаровского края </w:t>
      </w:r>
    </w:p>
    <w:p w:rsidR="004233CE" w:rsidRDefault="004233CE" w:rsidP="00043583">
      <w:pPr>
        <w:spacing w:after="0"/>
        <w:jc w:val="center"/>
        <w:rPr>
          <w:b/>
        </w:rPr>
      </w:pPr>
      <w:r>
        <w:rPr>
          <w:b/>
        </w:rPr>
        <w:t xml:space="preserve">ПОСТАНОВЛЕНИЕ </w:t>
      </w:r>
    </w:p>
    <w:p w:rsidR="004233CE" w:rsidRPr="004233CE" w:rsidRDefault="004233CE" w:rsidP="00043583">
      <w:pPr>
        <w:spacing w:after="0"/>
        <w:jc w:val="both"/>
      </w:pPr>
      <w:r w:rsidRPr="004233CE">
        <w:t>13.07.2009г. №21</w:t>
      </w:r>
    </w:p>
    <w:p w:rsidR="0079652B" w:rsidRPr="004233CE" w:rsidRDefault="0079652B" w:rsidP="00043583">
      <w:pPr>
        <w:spacing w:after="0"/>
      </w:pPr>
    </w:p>
    <w:p w:rsidR="00CF7EFC" w:rsidRDefault="00CF7EFC" w:rsidP="00043583">
      <w:pPr>
        <w:spacing w:after="0"/>
      </w:pPr>
    </w:p>
    <w:p w:rsidR="0079652B" w:rsidRDefault="0079652B" w:rsidP="00043583">
      <w:pPr>
        <w:spacing w:after="0"/>
      </w:pPr>
      <w:r>
        <w:t>Об утверждении положения</w:t>
      </w:r>
    </w:p>
    <w:p w:rsidR="0079652B" w:rsidRDefault="0079652B" w:rsidP="00043583">
      <w:pPr>
        <w:spacing w:after="0"/>
      </w:pPr>
      <w:r>
        <w:t xml:space="preserve">о комиссии и состава </w:t>
      </w:r>
    </w:p>
    <w:p w:rsidR="0079652B" w:rsidRDefault="0079652B" w:rsidP="00043583">
      <w:pPr>
        <w:spacing w:after="0"/>
      </w:pPr>
      <w:r>
        <w:t xml:space="preserve">по урегулированию конфликта </w:t>
      </w:r>
    </w:p>
    <w:p w:rsidR="0079652B" w:rsidRDefault="0079652B" w:rsidP="00043583">
      <w:pPr>
        <w:spacing w:after="0"/>
      </w:pPr>
      <w:r>
        <w:t>интересов</w:t>
      </w:r>
    </w:p>
    <w:p w:rsidR="0079652B" w:rsidRDefault="0079652B" w:rsidP="00043583">
      <w:pPr>
        <w:spacing w:after="0"/>
      </w:pPr>
    </w:p>
    <w:p w:rsidR="0079652B" w:rsidRDefault="0079652B" w:rsidP="00043583">
      <w:pPr>
        <w:spacing w:after="0"/>
        <w:jc w:val="both"/>
      </w:pPr>
      <w:r>
        <w:t xml:space="preserve"> </w:t>
      </w:r>
      <w:r w:rsidR="001E6710">
        <w:tab/>
      </w:r>
      <w:r>
        <w:t xml:space="preserve"> В соответствии со статьей 14.1 Федерального закона от 02.03.2007 № 25-ФЗ « О муниципальной службе в Российской Федерации», постановлением главы Ульчского муниципального района № 80 от 18.06.2009 « Об утверждении положения о комиссии и состава комиссии по урегулированию конфликта интересов», в целях реализации положений Федерального закона № 273-ФЗ от 25.12.2008 « О противодействии коррупции» и определения порядка образования и деятельности в Администрации сельского поселения «Село Калиновка» Комиссии по урегулированию конфликта интересов на муниципальной службе,</w:t>
      </w:r>
    </w:p>
    <w:p w:rsidR="0079652B" w:rsidRDefault="0079652B" w:rsidP="00043583">
      <w:pPr>
        <w:spacing w:after="0"/>
        <w:jc w:val="both"/>
      </w:pPr>
      <w:r>
        <w:t>ПОСТАНОВЛЯЮ</w:t>
      </w:r>
      <w:r w:rsidR="00100E73">
        <w:t>:</w:t>
      </w:r>
    </w:p>
    <w:p w:rsidR="0079652B" w:rsidRDefault="0079652B" w:rsidP="00043583">
      <w:pPr>
        <w:pStyle w:val="a3"/>
        <w:numPr>
          <w:ilvl w:val="0"/>
          <w:numId w:val="1"/>
        </w:numPr>
        <w:spacing w:after="0"/>
        <w:jc w:val="both"/>
      </w:pPr>
      <w:r>
        <w:t xml:space="preserve">Утвердить прилагаемое Положение о Комиссии по урегулированию </w:t>
      </w:r>
      <w:r w:rsidR="00695C22">
        <w:t>конфликта интересов</w:t>
      </w:r>
      <w:r>
        <w:t>.</w:t>
      </w:r>
    </w:p>
    <w:p w:rsidR="0079652B" w:rsidRDefault="0079652B" w:rsidP="00043583">
      <w:pPr>
        <w:pStyle w:val="a3"/>
        <w:numPr>
          <w:ilvl w:val="0"/>
          <w:numId w:val="1"/>
        </w:numPr>
        <w:spacing w:after="0"/>
        <w:jc w:val="both"/>
      </w:pPr>
      <w:r>
        <w:t>Утвердить состав комиссии по урегулированию конфликта интересов.</w:t>
      </w:r>
    </w:p>
    <w:p w:rsidR="0079652B" w:rsidRDefault="00E5623D" w:rsidP="00043583">
      <w:pPr>
        <w:pStyle w:val="a3"/>
        <w:numPr>
          <w:ilvl w:val="0"/>
          <w:numId w:val="1"/>
        </w:numPr>
        <w:spacing w:after="0"/>
        <w:jc w:val="both"/>
      </w:pPr>
      <w:r>
        <w:t>Контроль за выполнением постановления оставляю за собой.</w:t>
      </w:r>
    </w:p>
    <w:p w:rsidR="00E5623D" w:rsidRDefault="00E5623D" w:rsidP="00043583">
      <w:pPr>
        <w:pStyle w:val="a3"/>
        <w:numPr>
          <w:ilvl w:val="0"/>
          <w:numId w:val="1"/>
        </w:numPr>
        <w:spacing w:after="0"/>
        <w:jc w:val="both"/>
      </w:pPr>
      <w:r>
        <w:t>Постановление вступает в силу со дня его опубликования.</w:t>
      </w:r>
    </w:p>
    <w:p w:rsidR="00E5623D" w:rsidRDefault="00E5623D" w:rsidP="00043583">
      <w:pPr>
        <w:pStyle w:val="a3"/>
        <w:spacing w:after="0"/>
        <w:ind w:left="420"/>
        <w:jc w:val="both"/>
      </w:pPr>
    </w:p>
    <w:p w:rsidR="00E5623D" w:rsidRDefault="00E5623D" w:rsidP="00043583">
      <w:pPr>
        <w:pStyle w:val="a3"/>
        <w:spacing w:after="0"/>
        <w:ind w:left="420"/>
        <w:jc w:val="both"/>
      </w:pPr>
    </w:p>
    <w:p w:rsidR="00E5623D" w:rsidRDefault="00E5623D" w:rsidP="00043583">
      <w:pPr>
        <w:spacing w:after="0"/>
        <w:jc w:val="both"/>
      </w:pPr>
      <w:r>
        <w:t xml:space="preserve">Глава сельского поселения                                          </w:t>
      </w:r>
      <w:r w:rsidR="00A41897">
        <w:tab/>
      </w:r>
      <w:r w:rsidR="00A41897">
        <w:tab/>
      </w:r>
      <w:r>
        <w:t>Т.</w:t>
      </w:r>
      <w:r w:rsidR="00420768" w:rsidRPr="00420768">
        <w:t xml:space="preserve"> </w:t>
      </w:r>
      <w:r>
        <w:t>А.</w:t>
      </w:r>
      <w:r w:rsidR="00420768" w:rsidRPr="00420768">
        <w:t xml:space="preserve"> </w:t>
      </w:r>
      <w:r>
        <w:t>Гейкер</w:t>
      </w:r>
    </w:p>
    <w:p w:rsidR="00CF7EFC" w:rsidRDefault="00CF7EFC" w:rsidP="00043583">
      <w:pPr>
        <w:spacing w:after="0"/>
        <w:jc w:val="both"/>
      </w:pPr>
    </w:p>
    <w:p w:rsidR="00043583" w:rsidRDefault="00043583" w:rsidP="00043583">
      <w:pPr>
        <w:spacing w:after="0"/>
        <w:jc w:val="both"/>
      </w:pPr>
    </w:p>
    <w:p w:rsidR="00043583" w:rsidRDefault="00043583" w:rsidP="00043583">
      <w:pPr>
        <w:spacing w:after="0"/>
        <w:jc w:val="both"/>
      </w:pPr>
    </w:p>
    <w:p w:rsidR="00043583" w:rsidRDefault="00043583" w:rsidP="00043583">
      <w:pPr>
        <w:spacing w:after="0"/>
        <w:jc w:val="both"/>
      </w:pPr>
    </w:p>
    <w:p w:rsidR="00043583" w:rsidRDefault="00043583" w:rsidP="00043583">
      <w:pPr>
        <w:spacing w:after="0"/>
        <w:jc w:val="both"/>
      </w:pPr>
    </w:p>
    <w:p w:rsidR="00043583" w:rsidRDefault="00043583" w:rsidP="00043583">
      <w:pPr>
        <w:spacing w:after="0"/>
        <w:jc w:val="both"/>
      </w:pPr>
    </w:p>
    <w:p w:rsidR="00043583" w:rsidRDefault="00043583" w:rsidP="00043583">
      <w:pPr>
        <w:spacing w:after="0"/>
        <w:jc w:val="both"/>
      </w:pPr>
    </w:p>
    <w:p w:rsidR="00043583" w:rsidRDefault="00043583" w:rsidP="00043583">
      <w:pPr>
        <w:spacing w:after="0"/>
        <w:jc w:val="both"/>
      </w:pPr>
    </w:p>
    <w:p w:rsidR="00043583" w:rsidRDefault="00043583" w:rsidP="00043583">
      <w:pPr>
        <w:spacing w:after="0"/>
        <w:jc w:val="both"/>
      </w:pPr>
    </w:p>
    <w:p w:rsidR="00E5623D" w:rsidRDefault="00E5623D" w:rsidP="00043583">
      <w:pPr>
        <w:pStyle w:val="a3"/>
        <w:spacing w:after="0"/>
        <w:ind w:left="420"/>
      </w:pPr>
      <w:r>
        <w:lastRenderedPageBreak/>
        <w:t xml:space="preserve">                                                                           УТВЕРЖДЕНО</w:t>
      </w:r>
    </w:p>
    <w:p w:rsidR="00E5623D" w:rsidRDefault="00E5623D" w:rsidP="00043583">
      <w:pPr>
        <w:pStyle w:val="a3"/>
        <w:spacing w:after="0"/>
        <w:ind w:left="420"/>
      </w:pPr>
      <w:r>
        <w:t xml:space="preserve">                                                                           постановлением главы</w:t>
      </w:r>
    </w:p>
    <w:p w:rsidR="00E5623D" w:rsidRDefault="00E5623D" w:rsidP="00043583">
      <w:pPr>
        <w:pStyle w:val="a3"/>
        <w:spacing w:after="0"/>
        <w:ind w:left="420"/>
      </w:pPr>
      <w:r>
        <w:t xml:space="preserve">                                                                           сельского поселения</w:t>
      </w:r>
    </w:p>
    <w:p w:rsidR="00E5623D" w:rsidRDefault="00E5623D" w:rsidP="00043583">
      <w:pPr>
        <w:spacing w:after="0"/>
      </w:pPr>
      <w:r>
        <w:t xml:space="preserve">                                                    </w:t>
      </w:r>
      <w:r w:rsidR="00A41897">
        <w:t xml:space="preserve">                            «13</w:t>
      </w:r>
      <w:r>
        <w:t>»</w:t>
      </w:r>
      <w:r w:rsidR="00FA742E">
        <w:t xml:space="preserve"> </w:t>
      </w:r>
      <w:bookmarkStart w:id="0" w:name="_GoBack"/>
      <w:bookmarkEnd w:id="0"/>
      <w:r w:rsidR="00A41897">
        <w:t>июля</w:t>
      </w:r>
      <w:r>
        <w:t xml:space="preserve"> 2009 №</w:t>
      </w:r>
      <w:r w:rsidR="00A41897">
        <w:t>21</w:t>
      </w:r>
    </w:p>
    <w:p w:rsidR="00E5623D" w:rsidRDefault="00E5623D" w:rsidP="00043583">
      <w:pPr>
        <w:spacing w:after="0" w:line="240" w:lineRule="auto"/>
      </w:pPr>
    </w:p>
    <w:p w:rsidR="00043583" w:rsidRDefault="00043583" w:rsidP="00043583">
      <w:pPr>
        <w:spacing w:after="0"/>
        <w:jc w:val="center"/>
      </w:pPr>
    </w:p>
    <w:p w:rsidR="00E5623D" w:rsidRDefault="00E5623D" w:rsidP="00043583">
      <w:pPr>
        <w:spacing w:after="0"/>
        <w:jc w:val="center"/>
      </w:pPr>
      <w:r>
        <w:t>ПОЛОЖЕНИЕ</w:t>
      </w:r>
    </w:p>
    <w:p w:rsidR="00E5623D" w:rsidRDefault="00E5623D" w:rsidP="00043583">
      <w:pPr>
        <w:spacing w:after="0"/>
        <w:jc w:val="center"/>
      </w:pPr>
      <w:r>
        <w:t>О КОМИССИИ ПО УРЕГУЛИРОВАНИЮ КОНФЛИКТА ИНТЕРЕСОВ</w:t>
      </w:r>
    </w:p>
    <w:p w:rsidR="00043583" w:rsidRDefault="00043583" w:rsidP="00043583">
      <w:pPr>
        <w:spacing w:after="0"/>
        <w:jc w:val="center"/>
      </w:pPr>
    </w:p>
    <w:p w:rsidR="00E5623D" w:rsidRDefault="00E5623D" w:rsidP="00043583">
      <w:pPr>
        <w:pStyle w:val="a3"/>
        <w:numPr>
          <w:ilvl w:val="0"/>
          <w:numId w:val="2"/>
        </w:numPr>
        <w:spacing w:after="0"/>
      </w:pPr>
      <w:r>
        <w:t>Общие положения</w:t>
      </w:r>
    </w:p>
    <w:p w:rsidR="00E5623D" w:rsidRDefault="00E5623D" w:rsidP="00043583">
      <w:pPr>
        <w:pStyle w:val="a3"/>
        <w:spacing w:after="0"/>
        <w:ind w:left="3570"/>
      </w:pPr>
    </w:p>
    <w:p w:rsidR="00E5623D" w:rsidRDefault="00043583" w:rsidP="00043583">
      <w:pPr>
        <w:spacing w:after="0"/>
        <w:ind w:firstLine="360"/>
        <w:jc w:val="both"/>
      </w:pPr>
      <w:r>
        <w:t xml:space="preserve">1. </w:t>
      </w:r>
      <w:r w:rsidR="00E5623D">
        <w:t>Настоящим Положением в соответствии со статьей 14.1 Федерального закона от 02.03.2007 № 25-ФЗ «О муниципальной сл</w:t>
      </w:r>
      <w:r w:rsidR="002F2007">
        <w:t>ужбе в Российской Федерации» (</w:t>
      </w:r>
      <w:r w:rsidR="00E5623D">
        <w:t xml:space="preserve">далее - </w:t>
      </w:r>
      <w:r>
        <w:t>Федеральный закон</w:t>
      </w:r>
      <w:r w:rsidR="002D1BCB">
        <w:t xml:space="preserve">) определяется порядок образования и деятельности </w:t>
      </w:r>
      <w:r>
        <w:t>комиссии по</w:t>
      </w:r>
      <w:r w:rsidR="002D1BCB">
        <w:t xml:space="preserve"> урегулированию конфликта интересов (</w:t>
      </w:r>
      <w:r w:rsidR="002F2007">
        <w:t>д</w:t>
      </w:r>
      <w:r w:rsidR="002D1BCB">
        <w:t>алее - Комиссия), образуемой в Администрации сельского поселения.</w:t>
      </w:r>
    </w:p>
    <w:p w:rsidR="002D1BCB" w:rsidRDefault="00043583" w:rsidP="00043583">
      <w:pPr>
        <w:spacing w:after="0"/>
        <w:ind w:firstLine="360"/>
        <w:jc w:val="both"/>
      </w:pPr>
      <w:r>
        <w:t xml:space="preserve">2. </w:t>
      </w:r>
      <w:r w:rsidR="002D1BCB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 Ульчского муниципального района.</w:t>
      </w:r>
    </w:p>
    <w:p w:rsidR="002D1BCB" w:rsidRDefault="00043583" w:rsidP="00043583">
      <w:pPr>
        <w:spacing w:after="0"/>
        <w:ind w:firstLine="360"/>
        <w:jc w:val="both"/>
      </w:pPr>
      <w:r>
        <w:t xml:space="preserve">3. </w:t>
      </w:r>
      <w:r w:rsidR="002D1BCB">
        <w:t>Комиссия рассматривает вопросы, связанные с урегулированием конфликта интересов в отношении муниципальных служащих, замещающих должности муниципальной службы администрации сельского поселения «Село Калиновка</w:t>
      </w:r>
      <w:r w:rsidR="007D71C3">
        <w:t>».</w:t>
      </w:r>
    </w:p>
    <w:p w:rsidR="007D71C3" w:rsidRDefault="007D71C3" w:rsidP="00043583">
      <w:pPr>
        <w:pStyle w:val="a3"/>
        <w:spacing w:after="0"/>
        <w:jc w:val="both"/>
      </w:pPr>
    </w:p>
    <w:p w:rsidR="007D71C3" w:rsidRDefault="007D71C3" w:rsidP="00043583">
      <w:pPr>
        <w:pStyle w:val="a3"/>
        <w:numPr>
          <w:ilvl w:val="0"/>
          <w:numId w:val="2"/>
        </w:numPr>
        <w:spacing w:after="0"/>
        <w:jc w:val="both"/>
      </w:pPr>
      <w:r>
        <w:t xml:space="preserve">Порядок </w:t>
      </w:r>
      <w:r w:rsidR="00043583">
        <w:t>образования Комиссии</w:t>
      </w:r>
    </w:p>
    <w:p w:rsidR="007D71C3" w:rsidRDefault="007D71C3" w:rsidP="00043583">
      <w:pPr>
        <w:spacing w:after="0"/>
        <w:ind w:firstLine="708"/>
        <w:jc w:val="both"/>
      </w:pPr>
      <w:r>
        <w:t>2.1.Распрояжением</w:t>
      </w:r>
      <w:r w:rsidR="0045568F">
        <w:t xml:space="preserve"> </w:t>
      </w:r>
      <w:r>
        <w:t>Главы сельского поселения «Село Калиновка» утверждается количественный и персональный состав Комиссии.</w:t>
      </w:r>
    </w:p>
    <w:p w:rsidR="007D71C3" w:rsidRDefault="007D71C3" w:rsidP="00043583">
      <w:pPr>
        <w:spacing w:after="0"/>
        <w:ind w:firstLine="708"/>
        <w:jc w:val="both"/>
      </w:pPr>
      <w:r>
        <w:t>2.2.В состав комиссии входят:</w:t>
      </w:r>
    </w:p>
    <w:p w:rsidR="007D71C3" w:rsidRDefault="007D71C3" w:rsidP="00043583">
      <w:pPr>
        <w:spacing w:after="0"/>
        <w:ind w:firstLine="708"/>
        <w:jc w:val="both"/>
      </w:pPr>
      <w:r>
        <w:t xml:space="preserve">а) представитель нанимателя и </w:t>
      </w:r>
      <w:r w:rsidR="00043583">
        <w:t>уполномоченные им</w:t>
      </w:r>
      <w:r>
        <w:t xml:space="preserve"> муниципальные служащие (в том числе из юридического отдела и кадровой службе);</w:t>
      </w:r>
    </w:p>
    <w:p w:rsidR="007D71C3" w:rsidRPr="00420768" w:rsidRDefault="007D71C3" w:rsidP="00043583">
      <w:pPr>
        <w:spacing w:after="0"/>
        <w:ind w:firstLine="708"/>
        <w:jc w:val="both"/>
      </w:pPr>
      <w:r>
        <w:t>б)</w:t>
      </w:r>
      <w:r w:rsidR="005E2CC8">
        <w:t xml:space="preserve"> </w:t>
      </w:r>
      <w:r>
        <w:t xml:space="preserve">представители образовательных и иных организаций, приглашаемые Администрацией сельского </w:t>
      </w:r>
      <w:r w:rsidR="00043583">
        <w:t>поселения в качестве</w:t>
      </w:r>
      <w:r>
        <w:t xml:space="preserve"> независимых     экспертов-специалистов по вопросам, связанным с муниципальной службой, без указания персональных данных экспертов.</w:t>
      </w:r>
    </w:p>
    <w:p w:rsidR="007726F6" w:rsidRDefault="007726F6" w:rsidP="00043583">
      <w:pPr>
        <w:spacing w:after="0"/>
        <w:jc w:val="both"/>
      </w:pPr>
      <w:r>
        <w:t>Для включения в состав Комиссии независимых экспе</w:t>
      </w:r>
      <w:r w:rsidR="005E2CC8">
        <w:t>ртов представитель нанимателя (</w:t>
      </w:r>
      <w:r>
        <w:t xml:space="preserve">работодатель) направляет  в соответствующую организацию запрос о приглашении в состав Комиссии независимых экспертов- </w:t>
      </w:r>
      <w:r>
        <w:lastRenderedPageBreak/>
        <w:t>специалистов по вопросам,  связанным с муниципальной службой, с указанием необходимого числа таких лиц.</w:t>
      </w:r>
    </w:p>
    <w:p w:rsidR="007726F6" w:rsidRDefault="002244DB" w:rsidP="00043583">
      <w:pPr>
        <w:spacing w:after="0"/>
        <w:jc w:val="both"/>
      </w:pPr>
      <w:r>
        <w:t xml:space="preserve"> Независимыми экспертами в составе Комиссии могут быть работающие в научных организациях  и образовательных учреждениях, других организациях граждане Российской Федерации.</w:t>
      </w:r>
    </w:p>
    <w:p w:rsidR="002244DB" w:rsidRDefault="00BA050F" w:rsidP="00043583">
      <w:pPr>
        <w:spacing w:after="0"/>
        <w:jc w:val="both"/>
      </w:pPr>
      <w:r>
        <w:t xml:space="preserve">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</w:t>
      </w:r>
      <w:r w:rsidR="008A258F">
        <w:t xml:space="preserve">организаций должно быть отдано лицам, трудовая </w:t>
      </w:r>
      <w:r w:rsidR="004847C1">
        <w:t>(</w:t>
      </w:r>
      <w:r w:rsidR="008A258F">
        <w:t>служебная)</w:t>
      </w:r>
      <w:r w:rsidR="008A258F" w:rsidRPr="008A258F">
        <w:t xml:space="preserve"> </w:t>
      </w:r>
      <w:r w:rsidR="004847C1">
        <w:t>деятельность которых</w:t>
      </w:r>
      <w:r w:rsidR="008A258F">
        <w:t xml:space="preserve"> в течении трех и более лет была связана с муниципальной службой.</w:t>
      </w:r>
    </w:p>
    <w:p w:rsidR="008A258F" w:rsidRDefault="006E1E5A" w:rsidP="00043583">
      <w:pPr>
        <w:spacing w:after="0"/>
        <w:jc w:val="both"/>
      </w:pPr>
      <w:r>
        <w:t xml:space="preserve">Деятельностью,  связанной с муниципальной службой, считается  </w:t>
      </w:r>
      <w:r w:rsidR="008657E3">
        <w:t>преподавательская</w:t>
      </w:r>
      <w:r>
        <w:t>, научная или иная деятельность</w:t>
      </w:r>
      <w:r w:rsidR="008657E3">
        <w:t>, касающаяся вопросов муниципальной службы, а также предшествующая замещению должностей муниципальной службы.</w:t>
      </w:r>
    </w:p>
    <w:p w:rsidR="000C4E36" w:rsidRDefault="000C4E36" w:rsidP="00043583">
      <w:pPr>
        <w:spacing w:after="0"/>
        <w:jc w:val="both"/>
      </w:pPr>
      <w:r>
        <w:t xml:space="preserve">Руководители организаций учреждений, других организаций, получив запрос с предложением направить в состав Комиссии своих представителей в качестве  независимых экспертов, в 7- </w:t>
      </w:r>
      <w:proofErr w:type="spellStart"/>
      <w:r>
        <w:t>дневный</w:t>
      </w:r>
      <w:proofErr w:type="spellEnd"/>
      <w:r>
        <w:t xml:space="preserve"> срок со дня получения запроса представляют в Администрацию сельского поселения сведения о работниках этих организаций</w:t>
      </w:r>
      <w:r w:rsidR="002B0E47">
        <w:t>, которые могут участвовать в работе Комиссии, а именно:  фамилию, имя, отчество, занимаемую должность, а также  информацию, позволяющую признать этого работника экспертом-специалистом по вопросам, связанным с муниципальной службой.</w:t>
      </w:r>
    </w:p>
    <w:p w:rsidR="002B0E47" w:rsidRDefault="005A70D0" w:rsidP="00043583">
      <w:pPr>
        <w:spacing w:after="0"/>
        <w:jc w:val="both"/>
      </w:pPr>
      <w:r>
        <w:t>Независимые эксперты включаются в состав Комиссии на добровольной основе. Оплата труда независимых экспертов осуществляется на основании договора,  заключаемого Админи</w:t>
      </w:r>
      <w:r w:rsidR="00071BB8">
        <w:t xml:space="preserve">страцией сельского поселения и </w:t>
      </w:r>
      <w:r>
        <w:t xml:space="preserve"> независимым экспертом, участвующим в работе Комиссии.</w:t>
      </w:r>
    </w:p>
    <w:p w:rsidR="002D1BCB" w:rsidRDefault="00071BB8" w:rsidP="00043583">
      <w:pPr>
        <w:spacing w:after="0"/>
        <w:ind w:firstLine="708"/>
        <w:jc w:val="both"/>
      </w:pPr>
      <w:r>
        <w:t>2.3. число независимых экспертов должно составлять не менее одной четверти от общего числа членов Комиссии</w:t>
      </w:r>
      <w:r w:rsidR="00102B3D">
        <w:t xml:space="preserve">. </w:t>
      </w:r>
    </w:p>
    <w:p w:rsidR="00102B3D" w:rsidRDefault="00102B3D" w:rsidP="00043583">
      <w:pPr>
        <w:spacing w:after="0"/>
        <w:ind w:firstLine="708"/>
        <w:jc w:val="both"/>
      </w:pPr>
      <w:r>
        <w:t>2.4.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E2CC8" w:rsidRDefault="00102B3D" w:rsidP="00043583">
      <w:pPr>
        <w:spacing w:after="0"/>
        <w:ind w:firstLine="708"/>
        <w:jc w:val="both"/>
      </w:pPr>
      <w:r>
        <w:t xml:space="preserve">2.5. Комиссия состоит из председателя, заместителя председателя, </w:t>
      </w:r>
      <w:r w:rsidR="005E2CC8">
        <w:t>секретаря</w:t>
      </w:r>
      <w:r>
        <w:t xml:space="preserve"> и членов Комиссии.</w:t>
      </w:r>
      <w:r w:rsidR="005E2CC8">
        <w:t xml:space="preserve"> Все члены Комиссии при принятии решений обладают равными правами. </w:t>
      </w:r>
    </w:p>
    <w:p w:rsidR="005E2CC8" w:rsidRDefault="005E2CC8" w:rsidP="00043583">
      <w:pPr>
        <w:spacing w:after="0"/>
        <w:jc w:val="center"/>
      </w:pPr>
      <w:r>
        <w:t>3. Порядок работы Комиссии</w:t>
      </w:r>
    </w:p>
    <w:p w:rsidR="005E2CC8" w:rsidRDefault="005E2CC8" w:rsidP="00043583">
      <w:pPr>
        <w:spacing w:after="0"/>
        <w:ind w:firstLine="708"/>
        <w:jc w:val="both"/>
      </w:pPr>
      <w:r>
        <w:t xml:space="preserve">3.1. Основанием для проведения заседания комиссии является поступившая информация о наличии у муниципального служащего личной заинтересованности, которая влияет или может повлиять на объективное </w:t>
      </w:r>
      <w:r>
        <w:lastRenderedPageBreak/>
        <w:t xml:space="preserve">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интересом граждан,  организаций, общества, Российской Федерации, субъекта Российской Федерации, муниципального образования. </w:t>
      </w:r>
    </w:p>
    <w:p w:rsidR="00741E8D" w:rsidRDefault="00741E8D" w:rsidP="00043583">
      <w:pPr>
        <w:spacing w:after="0"/>
        <w:ind w:firstLine="708"/>
        <w:jc w:val="both"/>
      </w:pPr>
      <w:r>
        <w:t xml:space="preserve">3.2. Информация, указанная в пункте 3.1. настоящего Положения, должна быть представлена в письменном виде и содержать следующие сведения: </w:t>
      </w:r>
    </w:p>
    <w:p w:rsidR="00741E8D" w:rsidRDefault="00741E8D" w:rsidP="00043583">
      <w:pPr>
        <w:spacing w:after="0"/>
        <w:jc w:val="both"/>
      </w:pPr>
      <w:r>
        <w:t>а) фамилию, имя, отчество муниципального служащего и замещаемую им должность муниципальной службы;</w:t>
      </w:r>
    </w:p>
    <w:p w:rsidR="00741E8D" w:rsidRDefault="00741E8D" w:rsidP="00043583">
      <w:pPr>
        <w:spacing w:after="0"/>
        <w:jc w:val="both"/>
      </w:pPr>
      <w:r>
        <w:t>б) описание признаков личной заинтересованности, которая приводит или может привести к конфликту интересов;</w:t>
      </w:r>
    </w:p>
    <w:p w:rsidR="00741E8D" w:rsidRDefault="00741E8D" w:rsidP="00043583">
      <w:pPr>
        <w:spacing w:after="0"/>
        <w:jc w:val="both"/>
      </w:pPr>
      <w:r>
        <w:t xml:space="preserve">в) данные об источнике информации. </w:t>
      </w:r>
    </w:p>
    <w:p w:rsidR="00741E8D" w:rsidRDefault="00741E8D" w:rsidP="00043583">
      <w:pPr>
        <w:spacing w:after="0"/>
        <w:ind w:firstLine="708"/>
        <w:jc w:val="both"/>
      </w:pPr>
      <w:r>
        <w:t xml:space="preserve">3.3. В Комиссию могут быть представлены материалы, подтверждающие нарушение у муниципального служащего требований личной заинтересованности, которая приводит или может привести к конфликту интересов. </w:t>
      </w:r>
    </w:p>
    <w:p w:rsidR="00741E8D" w:rsidRDefault="00741E8D" w:rsidP="00043583">
      <w:pPr>
        <w:spacing w:after="0"/>
        <w:ind w:firstLine="708"/>
        <w:jc w:val="both"/>
      </w:pPr>
      <w: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741E8D" w:rsidRDefault="00741E8D" w:rsidP="00043583">
      <w:pPr>
        <w:spacing w:after="0"/>
        <w:ind w:firstLine="708"/>
        <w:jc w:val="both"/>
      </w:pPr>
      <w:r>
        <w:t xml:space="preserve">3.5. Представитель нанимателя (работодатель) в трёхдневный срок со дня поступления информации, указанной в пункте 3.1. настоящего Положения, выносит решение о проведении проверки этой информации. </w:t>
      </w:r>
    </w:p>
    <w:p w:rsidR="00741E8D" w:rsidRDefault="00741E8D" w:rsidP="00043583">
      <w:pPr>
        <w:spacing w:after="0"/>
        <w:jc w:val="both"/>
      </w:pPr>
      <w:r>
        <w:tab/>
        <w:t>Проверка информации и материалов осуществляется в месячный срок со дня принятия решения о её проведении.</w:t>
      </w:r>
    </w:p>
    <w:p w:rsidR="002D59FF" w:rsidRDefault="00741E8D" w:rsidP="00043583">
      <w:pPr>
        <w:spacing w:after="0"/>
        <w:jc w:val="both"/>
      </w:pPr>
      <w:r>
        <w:tab/>
        <w:t xml:space="preserve">При поступлении информации о наличии у муниципального служащего личной заинтересованности, которая приводит или может привести к конфликту интересов, представитель нанимателя (работодатель) обязан принять меры </w:t>
      </w:r>
      <w:r w:rsidR="002D59FF">
        <w:t xml:space="preserve">по предотвращению конфликта интересов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содержания. </w:t>
      </w:r>
    </w:p>
    <w:p w:rsidR="000C0E7B" w:rsidRDefault="000C0E7B" w:rsidP="00043583">
      <w:pPr>
        <w:spacing w:after="0"/>
        <w:ind w:firstLine="708"/>
        <w:jc w:val="both"/>
      </w:pPr>
      <w:r>
        <w:t>3.6.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3.1. настоящего Положения.</w:t>
      </w:r>
    </w:p>
    <w:p w:rsidR="00957A5D" w:rsidRDefault="000C0E7B" w:rsidP="00043583">
      <w:pPr>
        <w:spacing w:after="0"/>
        <w:jc w:val="both"/>
      </w:pPr>
      <w:r>
        <w:tab/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</w:t>
      </w:r>
      <w:r>
        <w:lastRenderedPageBreak/>
        <w:t xml:space="preserve">времени и месте заседания, о вопросах, включенных в повестку дня, не позднее </w:t>
      </w:r>
      <w:r w:rsidR="00957A5D">
        <w:t xml:space="preserve">чем за пять рабочих дней до дня заседания. </w:t>
      </w:r>
    </w:p>
    <w:p w:rsidR="00DD6FCA" w:rsidRDefault="00957A5D" w:rsidP="00043583">
      <w:pPr>
        <w:spacing w:after="0"/>
        <w:ind w:firstLine="708"/>
        <w:jc w:val="both"/>
      </w:pPr>
      <w:r>
        <w:t xml:space="preserve">3.7. Заседание </w:t>
      </w:r>
      <w:r w:rsidR="00DD6FCA">
        <w:t xml:space="preserve">Комиссии считается правомочным, если на нем присутствует не менее двух третей от общего числа членов Комиссии. </w:t>
      </w:r>
    </w:p>
    <w:p w:rsidR="00434C26" w:rsidRDefault="00DD6FCA" w:rsidP="00043583">
      <w:pPr>
        <w:spacing w:after="0"/>
        <w:ind w:firstLine="708"/>
        <w:jc w:val="both"/>
      </w:pPr>
      <w:r>
        <w:t xml:space="preserve">3.8. При возможном возникновении </w:t>
      </w:r>
      <w:r w:rsidR="00434C26">
        <w:t xml:space="preserve">конфликта интересов у членов Комиссии в связи с рассмотрением вопросов, включенных в повестку заседания Комиссии, они обязаны до начала заседания объявить об этом. В подобном случае соответствующий член комиссии не принимает участия в рассмотрении указанных вопросов. </w:t>
      </w:r>
    </w:p>
    <w:p w:rsidR="00E779CD" w:rsidRDefault="00434C26" w:rsidP="00043583">
      <w:pPr>
        <w:spacing w:after="0"/>
        <w:ind w:firstLine="708"/>
        <w:jc w:val="both"/>
      </w:pPr>
      <w:r>
        <w:t xml:space="preserve">3.9.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</w:t>
      </w:r>
    </w:p>
    <w:p w:rsidR="00E779CD" w:rsidRDefault="00E779CD" w:rsidP="00043583">
      <w:pPr>
        <w:spacing w:after="0"/>
        <w:ind w:firstLine="708"/>
        <w:jc w:val="both"/>
      </w:pPr>
      <w:r>
        <w:t xml:space="preserve">3.10.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1A2DF7" w:rsidRDefault="00E779CD" w:rsidP="00043583">
      <w:pPr>
        <w:spacing w:after="0"/>
        <w:ind w:firstLine="708"/>
        <w:jc w:val="both"/>
      </w:pPr>
      <w:r>
        <w:t xml:space="preserve">3.11. </w:t>
      </w:r>
      <w:r w:rsidR="006A00B3">
        <w:t>Члена Комиссии и лица, участвовавшие в её заседании, не вправе разглашать сведения</w:t>
      </w:r>
      <w:r w:rsidR="001A2DF7">
        <w:t>,</w:t>
      </w:r>
      <w:r w:rsidR="006A00B3">
        <w:t xml:space="preserve"> </w:t>
      </w:r>
      <w:r w:rsidR="001A2DF7">
        <w:t xml:space="preserve">ставшие им известными в ходе работы Комиссии. </w:t>
      </w:r>
    </w:p>
    <w:p w:rsidR="001A2DF7" w:rsidRDefault="001A2DF7" w:rsidP="00043583">
      <w:pPr>
        <w:spacing w:after="0"/>
        <w:ind w:firstLine="708"/>
        <w:jc w:val="both"/>
      </w:pPr>
      <w:r>
        <w:t xml:space="preserve">3.12. По итогам рассмотрения информации, указанной в пункте 3.1. настоящего Положения и собранных материалов, Комиссия принимает одно из следующих решений: </w:t>
      </w:r>
    </w:p>
    <w:p w:rsidR="001A2DF7" w:rsidRDefault="001A2DF7" w:rsidP="00043583">
      <w:pPr>
        <w:spacing w:after="0"/>
        <w:ind w:firstLine="708"/>
        <w:jc w:val="both"/>
      </w:pPr>
      <w:r>
        <w:t>а) устанавливает, что в рассматриваемом случае не содержится признаков личной заинтересованности муниципального служащего, которое привести или может привести к конфликту интересов;</w:t>
      </w:r>
    </w:p>
    <w:p w:rsidR="001A2DF7" w:rsidRDefault="001A2DF7" w:rsidP="00043583">
      <w:pPr>
        <w:spacing w:after="0"/>
        <w:ind w:firstLine="708"/>
        <w:jc w:val="both"/>
      </w:pPr>
      <w:r>
        <w:t xml:space="preserve">б) устанавливает факт наличия личной заинтересованности муниципального служащего, которое приводит или может привести к конфликту интересов. В этом случае, представителю нанимателя предлагаются рекомендации, направленные на предотвращение или урегулирование этого конфликта интересов. </w:t>
      </w:r>
    </w:p>
    <w:p w:rsidR="001A2DF7" w:rsidRDefault="001A2DF7" w:rsidP="00043583">
      <w:pPr>
        <w:spacing w:after="0"/>
        <w:ind w:firstLine="708"/>
        <w:jc w:val="both"/>
      </w:pPr>
      <w:r>
        <w:t xml:space="preserve">3.13. Решения Комиссии принимаются простым большинством голосов присутствующих на заседании членной Комиссии. При равенстве числа голосов голос председательствующего на заседании Комиссии является решающим. </w:t>
      </w:r>
    </w:p>
    <w:p w:rsidR="001A2DF7" w:rsidRDefault="001A2DF7" w:rsidP="00043583">
      <w:pPr>
        <w:spacing w:after="0"/>
        <w:ind w:firstLine="708"/>
        <w:jc w:val="both"/>
      </w:pPr>
      <w:r>
        <w:t xml:space="preserve">3.14. Решение Комиссии оформляется протоколом, который подписывают члены Комиссии, принявшие участие в её заседании. Решение Комиссии носит рекомендательный характер. </w:t>
      </w:r>
    </w:p>
    <w:p w:rsidR="001A2DF7" w:rsidRDefault="001A2DF7" w:rsidP="00043583">
      <w:pPr>
        <w:spacing w:after="0"/>
        <w:ind w:firstLine="708"/>
        <w:jc w:val="both"/>
      </w:pPr>
      <w:r>
        <w:t xml:space="preserve">3.15. В решении Комиссии указываются: </w:t>
      </w:r>
    </w:p>
    <w:p w:rsidR="001A2DF7" w:rsidRDefault="001A2DF7" w:rsidP="00043583">
      <w:pPr>
        <w:spacing w:after="0"/>
        <w:ind w:firstLine="708"/>
        <w:jc w:val="both"/>
      </w:pPr>
      <w:r>
        <w:lastRenderedPageBreak/>
        <w:t>а) фамилия, имя, отчество муниципального служащего, в отношено которого рассматривался вопрос о нарушении требований служебному поведению или о наличии личной заинтересованности, которая приводит или может привести к конфликту интересов;</w:t>
      </w:r>
    </w:p>
    <w:p w:rsidR="00BF05FE" w:rsidRDefault="00BF05FE" w:rsidP="00043583">
      <w:pPr>
        <w:spacing w:after="0"/>
        <w:ind w:firstLine="708"/>
        <w:jc w:val="both"/>
      </w:pPr>
      <w:r>
        <w:t>б) источник информации, ставший основанием для проведения заседания комиссии;</w:t>
      </w:r>
    </w:p>
    <w:p w:rsidR="00BF05FE" w:rsidRDefault="00BF05FE" w:rsidP="00043583">
      <w:pPr>
        <w:spacing w:after="0"/>
        <w:ind w:firstLine="708"/>
        <w:jc w:val="both"/>
      </w:pPr>
      <w:r>
        <w:t>в) дата поступления информации в комиссию и дата её рассмотрения на заседании Комиссии, существо информации;</w:t>
      </w:r>
    </w:p>
    <w:p w:rsidR="00BF05FE" w:rsidRDefault="00BF05FE" w:rsidP="00043583">
      <w:pPr>
        <w:spacing w:after="0"/>
        <w:ind w:firstLine="708"/>
        <w:jc w:val="both"/>
      </w:pPr>
      <w:r>
        <w:t>г) фамилии, имена, отчество членов комиссии и других лиц, присутствующих на заседании;</w:t>
      </w:r>
    </w:p>
    <w:p w:rsidR="00BF05FE" w:rsidRDefault="00BF05FE" w:rsidP="00043583">
      <w:pPr>
        <w:spacing w:after="0"/>
        <w:ind w:firstLine="708"/>
        <w:jc w:val="both"/>
      </w:pPr>
      <w:r>
        <w:t>д) результаты голосования;</w:t>
      </w:r>
    </w:p>
    <w:p w:rsidR="00BF05FE" w:rsidRDefault="00BF05FE" w:rsidP="00043583">
      <w:pPr>
        <w:spacing w:after="0"/>
        <w:ind w:firstLine="708"/>
        <w:jc w:val="both"/>
      </w:pPr>
      <w:r>
        <w:t>е) существо решения и его обоснование.</w:t>
      </w:r>
    </w:p>
    <w:p w:rsidR="00BF05FE" w:rsidRDefault="00BF05FE" w:rsidP="00043583">
      <w:pPr>
        <w:spacing w:after="0"/>
        <w:ind w:firstLine="708"/>
        <w:jc w:val="both"/>
      </w:pPr>
      <w:r>
        <w:t>3.16. Член Комиссии, не согласный с решением Комиссии, вправе в письменном виде изложить своё мнение, которое подлежит обязательному приобщению к протоколу заседания Комиссии.</w:t>
      </w:r>
    </w:p>
    <w:p w:rsidR="00BF05FE" w:rsidRDefault="00BF05FE" w:rsidP="00043583">
      <w:pPr>
        <w:spacing w:after="0"/>
        <w:ind w:firstLine="708"/>
        <w:jc w:val="both"/>
      </w:pPr>
      <w:r>
        <w:t xml:space="preserve">3.17. Копия протокола Комиссии в течение трех дней со дня его принятия направляется представителю нанимателя, муниципальному служащему, а также по решению Комиссии – иным заинтересованным лицам.    </w:t>
      </w:r>
    </w:p>
    <w:p w:rsidR="00BF05FE" w:rsidRDefault="00BF05FE" w:rsidP="00043583">
      <w:pPr>
        <w:spacing w:after="0"/>
        <w:ind w:firstLine="708"/>
        <w:jc w:val="both"/>
      </w:pPr>
      <w:r>
        <w:t xml:space="preserve">3.18. Решение комиссии может быть обжаловано муниципальным служащим в десятидневный срок со дня вручения ему копии решения Комиссии в порядке, предусмотренном законодательством Российской Федерации. </w:t>
      </w:r>
    </w:p>
    <w:p w:rsidR="001A2DF7" w:rsidRDefault="00BF05FE" w:rsidP="00043583">
      <w:pPr>
        <w:spacing w:after="0"/>
        <w:ind w:firstLine="708"/>
        <w:jc w:val="both"/>
      </w:pPr>
      <w:r>
        <w:t xml:space="preserve">3.19. Представитель нанимателя (работодатель) которому стало известно о возникновении у муниципального служащего личной заинтересованности, которое приводит или может привести к конфликту интересов, в том числе в случае установления подобного факта комиссией обязан принять меры по предотвращению и урегулированию конфликта интересов.  </w:t>
      </w:r>
      <w:r w:rsidR="001A2DF7">
        <w:t xml:space="preserve">    </w:t>
      </w:r>
    </w:p>
    <w:p w:rsidR="00BF05FE" w:rsidRDefault="00BF05FE" w:rsidP="00043583">
      <w:pPr>
        <w:spacing w:after="0"/>
        <w:jc w:val="both"/>
      </w:pPr>
      <w:r>
        <w:tab/>
        <w:t xml:space="preserve">В целях предотвращения или урегулирования конфликта интересов </w:t>
      </w:r>
      <w:r w:rsidR="00B41E85">
        <w:t xml:space="preserve">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 </w:t>
      </w:r>
    </w:p>
    <w:p w:rsidR="00B41E85" w:rsidRDefault="00B41E85" w:rsidP="00043583">
      <w:pPr>
        <w:spacing w:after="0"/>
        <w:jc w:val="both"/>
      </w:pPr>
      <w:r>
        <w:tab/>
        <w:t xml:space="preserve">Представитель нанимателя вправе отстранить муниципального служащего от занимаемой должности муниципальной службы (не допускать исполнение должностных обязанностей) в период урегулирования конфликта интересов. </w:t>
      </w:r>
    </w:p>
    <w:p w:rsidR="00646006" w:rsidRDefault="00646006" w:rsidP="00043583">
      <w:pPr>
        <w:spacing w:after="0"/>
        <w:ind w:firstLine="708"/>
        <w:jc w:val="both"/>
      </w:pPr>
      <w:r>
        <w:t xml:space="preserve">3.20.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</w:t>
      </w:r>
      <w:r>
        <w:lastRenderedPageBreak/>
        <w:t xml:space="preserve">неисполнения им обязанности сообщить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законом. </w:t>
      </w:r>
    </w:p>
    <w:p w:rsidR="00B41E85" w:rsidRDefault="00646006" w:rsidP="00043583">
      <w:pPr>
        <w:spacing w:after="0"/>
        <w:ind w:firstLine="708"/>
        <w:jc w:val="both"/>
      </w:pPr>
      <w:r>
        <w:t xml:space="preserve">3.21.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    </w:t>
      </w:r>
    </w:p>
    <w:p w:rsidR="00646006" w:rsidRDefault="00646006" w:rsidP="00043583">
      <w:pPr>
        <w:spacing w:after="0"/>
        <w:ind w:firstLine="708"/>
        <w:jc w:val="both"/>
      </w:pPr>
      <w:r>
        <w:t xml:space="preserve">3.22. Организационно-техническое и документальной обеспечение деятельности Комиссии возлагается на администрацию сельского поселения. </w:t>
      </w:r>
    </w:p>
    <w:p w:rsidR="00646006" w:rsidRDefault="00646006" w:rsidP="00043583">
      <w:pPr>
        <w:spacing w:after="0"/>
        <w:jc w:val="both"/>
      </w:pPr>
    </w:p>
    <w:p w:rsidR="00646006" w:rsidRDefault="00646006" w:rsidP="00043583">
      <w:pPr>
        <w:spacing w:after="0"/>
        <w:jc w:val="both"/>
      </w:pPr>
    </w:p>
    <w:p w:rsidR="002D1BCB" w:rsidRDefault="00646006" w:rsidP="00043583">
      <w:pPr>
        <w:spacing w:after="0"/>
        <w:jc w:val="center"/>
      </w:pPr>
      <w:r>
        <w:t>__________________</w:t>
      </w:r>
    </w:p>
    <w:p w:rsidR="002D1BCB" w:rsidRDefault="002D1BCB" w:rsidP="00043583">
      <w:pPr>
        <w:spacing w:after="0"/>
      </w:pPr>
    </w:p>
    <w:p w:rsidR="002D1BCB" w:rsidRDefault="002D1BCB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043583">
      <w:pPr>
        <w:spacing w:after="0"/>
      </w:pPr>
    </w:p>
    <w:p w:rsidR="007B16AF" w:rsidRDefault="007B16AF" w:rsidP="007B16AF">
      <w:pPr>
        <w:spacing w:after="0" w:line="240" w:lineRule="auto"/>
        <w:jc w:val="right"/>
      </w:pPr>
      <w:r>
        <w:t>УТВЕРЖДЕН</w:t>
      </w:r>
    </w:p>
    <w:p w:rsidR="007B16AF" w:rsidRDefault="007B16AF" w:rsidP="007B16AF">
      <w:pPr>
        <w:pStyle w:val="a3"/>
        <w:spacing w:after="0"/>
        <w:ind w:left="420"/>
        <w:jc w:val="right"/>
      </w:pPr>
      <w:r>
        <w:t>постановлением главы</w:t>
      </w:r>
    </w:p>
    <w:p w:rsidR="007B16AF" w:rsidRDefault="007B16AF" w:rsidP="007B16AF">
      <w:pPr>
        <w:pStyle w:val="a3"/>
        <w:spacing w:after="0"/>
        <w:ind w:left="420"/>
        <w:jc w:val="right"/>
      </w:pPr>
      <w:r>
        <w:t xml:space="preserve">                                                                           сельского поселения</w:t>
      </w:r>
    </w:p>
    <w:p w:rsidR="007B16AF" w:rsidRDefault="007B16AF" w:rsidP="007B16AF">
      <w:pPr>
        <w:spacing w:after="0"/>
        <w:jc w:val="right"/>
      </w:pPr>
      <w:r>
        <w:t xml:space="preserve">                                                                                «13» июля 2009 №21</w:t>
      </w:r>
    </w:p>
    <w:p w:rsidR="007B16AF" w:rsidRDefault="007B16AF" w:rsidP="007B16AF">
      <w:pPr>
        <w:spacing w:after="0" w:line="240" w:lineRule="auto"/>
      </w:pPr>
    </w:p>
    <w:p w:rsidR="007B16AF" w:rsidRDefault="007B16AF" w:rsidP="007B16AF">
      <w:pPr>
        <w:jc w:val="center"/>
      </w:pPr>
    </w:p>
    <w:p w:rsidR="007B16AF" w:rsidRDefault="007B16AF" w:rsidP="007B16AF">
      <w:pPr>
        <w:jc w:val="center"/>
      </w:pPr>
      <w:r>
        <w:t xml:space="preserve">СОСТАВ </w:t>
      </w:r>
    </w:p>
    <w:p w:rsidR="007B16AF" w:rsidRDefault="007B16AF" w:rsidP="007B16AF">
      <w:pPr>
        <w:jc w:val="center"/>
      </w:pPr>
      <w:r>
        <w:t xml:space="preserve">комиссии по урегулированию конфликтов интересов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8"/>
      </w:tblGrid>
      <w:tr w:rsidR="007B16AF" w:rsidTr="002372A3">
        <w:tc>
          <w:tcPr>
            <w:tcW w:w="3190" w:type="dxa"/>
          </w:tcPr>
          <w:p w:rsidR="007B16AF" w:rsidRDefault="007B16AF" w:rsidP="002372A3">
            <w:r>
              <w:t>Гейкер Татьяна Анатольевна</w:t>
            </w:r>
          </w:p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  <w:r>
              <w:t>-</w:t>
            </w: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  <w:r>
              <w:t>Глава сельского поселения, председатель Комиссии</w:t>
            </w:r>
          </w:p>
        </w:tc>
      </w:tr>
      <w:tr w:rsidR="007B16AF" w:rsidTr="002372A3">
        <w:tc>
          <w:tcPr>
            <w:tcW w:w="3190" w:type="dxa"/>
          </w:tcPr>
          <w:p w:rsidR="007B16AF" w:rsidRDefault="007B16AF" w:rsidP="002372A3"/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</w:p>
        </w:tc>
      </w:tr>
      <w:tr w:rsidR="007B16AF" w:rsidTr="002372A3">
        <w:tc>
          <w:tcPr>
            <w:tcW w:w="3190" w:type="dxa"/>
          </w:tcPr>
          <w:p w:rsidR="007B16AF" w:rsidRDefault="007B16AF" w:rsidP="002372A3">
            <w:r>
              <w:t xml:space="preserve">Евсеева Инна Валерьевна  </w:t>
            </w:r>
          </w:p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  <w:r>
              <w:t xml:space="preserve">- </w:t>
            </w: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  <w:r>
              <w:t xml:space="preserve">Заведующая МОУ НОШ СП «Село Калиновка», заместитель председателя Комиссии  </w:t>
            </w:r>
          </w:p>
        </w:tc>
      </w:tr>
      <w:tr w:rsidR="007B16AF" w:rsidTr="002372A3">
        <w:tc>
          <w:tcPr>
            <w:tcW w:w="3190" w:type="dxa"/>
          </w:tcPr>
          <w:p w:rsidR="007B16AF" w:rsidRDefault="007B16AF" w:rsidP="002372A3"/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</w:p>
        </w:tc>
      </w:tr>
      <w:tr w:rsidR="007B16AF" w:rsidTr="002372A3">
        <w:tc>
          <w:tcPr>
            <w:tcW w:w="3190" w:type="dxa"/>
          </w:tcPr>
          <w:p w:rsidR="007B16AF" w:rsidRDefault="007B16AF" w:rsidP="002372A3">
            <w:r>
              <w:t>Тимошенко Надежда Анатольевна</w:t>
            </w:r>
          </w:p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  <w:r>
              <w:t>-</w:t>
            </w: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  <w:r>
              <w:t xml:space="preserve">Учитель МОУ НОШ СП «Село Калиновка», секретарь Комиссии  </w:t>
            </w:r>
          </w:p>
        </w:tc>
      </w:tr>
      <w:tr w:rsidR="007B16AF" w:rsidTr="002372A3">
        <w:tc>
          <w:tcPr>
            <w:tcW w:w="3190" w:type="dxa"/>
          </w:tcPr>
          <w:p w:rsidR="007B16AF" w:rsidRDefault="007B16AF" w:rsidP="002372A3"/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</w:p>
        </w:tc>
      </w:tr>
      <w:tr w:rsidR="007B16AF" w:rsidTr="002372A3">
        <w:tc>
          <w:tcPr>
            <w:tcW w:w="3190" w:type="dxa"/>
          </w:tcPr>
          <w:p w:rsidR="007B16AF" w:rsidRDefault="007B16AF" w:rsidP="002372A3">
            <w:r>
              <w:t xml:space="preserve">Пильдунча Зинаида Ильинична </w:t>
            </w:r>
          </w:p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  <w:r>
              <w:t>-</w:t>
            </w: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  <w:r>
              <w:t xml:space="preserve">Заведующая фельдшерским пунктом, член Комиссии </w:t>
            </w:r>
          </w:p>
        </w:tc>
      </w:tr>
      <w:tr w:rsidR="007B16AF" w:rsidTr="002372A3">
        <w:tc>
          <w:tcPr>
            <w:tcW w:w="3190" w:type="dxa"/>
          </w:tcPr>
          <w:p w:rsidR="007B16AF" w:rsidRDefault="007B16AF" w:rsidP="002372A3"/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</w:p>
        </w:tc>
      </w:tr>
      <w:tr w:rsidR="007B16AF" w:rsidTr="002372A3">
        <w:tc>
          <w:tcPr>
            <w:tcW w:w="3190" w:type="dxa"/>
          </w:tcPr>
          <w:p w:rsidR="007B16AF" w:rsidRDefault="007B16AF" w:rsidP="002372A3">
            <w:r>
              <w:t xml:space="preserve">Тумали Иван Ильич </w:t>
            </w:r>
          </w:p>
        </w:tc>
        <w:tc>
          <w:tcPr>
            <w:tcW w:w="462" w:type="dxa"/>
          </w:tcPr>
          <w:p w:rsidR="007B16AF" w:rsidRDefault="007B16AF" w:rsidP="002372A3">
            <w:pPr>
              <w:jc w:val="both"/>
            </w:pPr>
            <w:r>
              <w:t xml:space="preserve">- </w:t>
            </w:r>
          </w:p>
        </w:tc>
        <w:tc>
          <w:tcPr>
            <w:tcW w:w="5918" w:type="dxa"/>
          </w:tcPr>
          <w:p w:rsidR="007B16AF" w:rsidRDefault="007B16AF" w:rsidP="002372A3">
            <w:pPr>
              <w:jc w:val="both"/>
            </w:pPr>
            <w:r>
              <w:t xml:space="preserve">Депутат Совета депутатов, член Комиссии </w:t>
            </w:r>
          </w:p>
        </w:tc>
      </w:tr>
    </w:tbl>
    <w:p w:rsidR="007B16AF" w:rsidRDefault="007B16AF" w:rsidP="007B16AF">
      <w:pPr>
        <w:jc w:val="both"/>
      </w:pPr>
      <w:r>
        <w:t xml:space="preserve">          </w:t>
      </w:r>
    </w:p>
    <w:p w:rsidR="007B16AF" w:rsidRPr="007D71C3" w:rsidRDefault="007B16AF" w:rsidP="007B16AF">
      <w:pPr>
        <w:jc w:val="both"/>
      </w:pPr>
      <w:r>
        <w:t xml:space="preserve"> </w:t>
      </w:r>
    </w:p>
    <w:p w:rsidR="007B16AF" w:rsidRDefault="007B16AF" w:rsidP="007B16AF">
      <w:pPr>
        <w:jc w:val="center"/>
      </w:pPr>
      <w:r>
        <w:t xml:space="preserve">________________ </w:t>
      </w:r>
    </w:p>
    <w:p w:rsidR="007B16AF" w:rsidRDefault="007B16AF" w:rsidP="007B16AF"/>
    <w:p w:rsidR="007B16AF" w:rsidRPr="0079652B" w:rsidRDefault="007B16AF" w:rsidP="00043583">
      <w:pPr>
        <w:spacing w:after="0"/>
      </w:pPr>
    </w:p>
    <w:sectPr w:rsidR="007B16AF" w:rsidRPr="0079652B" w:rsidSect="0004358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7B" w:rsidRDefault="00FB1C7B" w:rsidP="00043583">
      <w:pPr>
        <w:spacing w:after="0" w:line="240" w:lineRule="auto"/>
      </w:pPr>
      <w:r>
        <w:separator/>
      </w:r>
    </w:p>
  </w:endnote>
  <w:endnote w:type="continuationSeparator" w:id="0">
    <w:p w:rsidR="00FB1C7B" w:rsidRDefault="00FB1C7B" w:rsidP="0004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7B" w:rsidRDefault="00FB1C7B" w:rsidP="00043583">
      <w:pPr>
        <w:spacing w:after="0" w:line="240" w:lineRule="auto"/>
      </w:pPr>
      <w:r>
        <w:separator/>
      </w:r>
    </w:p>
  </w:footnote>
  <w:footnote w:type="continuationSeparator" w:id="0">
    <w:p w:rsidR="00FB1C7B" w:rsidRDefault="00FB1C7B" w:rsidP="0004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809768"/>
      <w:docPartObj>
        <w:docPartGallery w:val="Page Numbers (Top of Page)"/>
        <w:docPartUnique/>
      </w:docPartObj>
    </w:sdtPr>
    <w:sdtContent>
      <w:p w:rsidR="00043583" w:rsidRDefault="000435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2E">
          <w:rPr>
            <w:noProof/>
          </w:rPr>
          <w:t>8</w:t>
        </w:r>
        <w:r>
          <w:fldChar w:fldCharType="end"/>
        </w:r>
      </w:p>
    </w:sdtContent>
  </w:sdt>
  <w:p w:rsidR="00043583" w:rsidRDefault="000435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E138B"/>
    <w:multiLevelType w:val="multilevel"/>
    <w:tmpl w:val="514896BC"/>
    <w:lvl w:ilvl="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1" w15:restartNumberingAfterBreak="0">
    <w:nsid w:val="5CB006CA"/>
    <w:multiLevelType w:val="hybridMultilevel"/>
    <w:tmpl w:val="583A1672"/>
    <w:lvl w:ilvl="0" w:tplc="6D3C1D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98B39DB"/>
    <w:multiLevelType w:val="multilevel"/>
    <w:tmpl w:val="B12A0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52B"/>
    <w:rsid w:val="000014BC"/>
    <w:rsid w:val="000248F3"/>
    <w:rsid w:val="00043583"/>
    <w:rsid w:val="00071BB8"/>
    <w:rsid w:val="0009537F"/>
    <w:rsid w:val="000C0E7B"/>
    <w:rsid w:val="000C4E36"/>
    <w:rsid w:val="000F1DC4"/>
    <w:rsid w:val="00100E73"/>
    <w:rsid w:val="00102B3D"/>
    <w:rsid w:val="001A2DF7"/>
    <w:rsid w:val="001E6710"/>
    <w:rsid w:val="002244DB"/>
    <w:rsid w:val="002B0E47"/>
    <w:rsid w:val="002D1BCB"/>
    <w:rsid w:val="002D59FF"/>
    <w:rsid w:val="002F2007"/>
    <w:rsid w:val="00387F1D"/>
    <w:rsid w:val="003D4AF3"/>
    <w:rsid w:val="00420768"/>
    <w:rsid w:val="004233CE"/>
    <w:rsid w:val="00434C26"/>
    <w:rsid w:val="00443284"/>
    <w:rsid w:val="0045568F"/>
    <w:rsid w:val="00477F50"/>
    <w:rsid w:val="004847C1"/>
    <w:rsid w:val="005A70D0"/>
    <w:rsid w:val="005E2CC8"/>
    <w:rsid w:val="00646006"/>
    <w:rsid w:val="006570F1"/>
    <w:rsid w:val="006770B4"/>
    <w:rsid w:val="00695C22"/>
    <w:rsid w:val="006A00B3"/>
    <w:rsid w:val="006C4193"/>
    <w:rsid w:val="006E1E5A"/>
    <w:rsid w:val="00741E8D"/>
    <w:rsid w:val="007726F6"/>
    <w:rsid w:val="0079652B"/>
    <w:rsid w:val="007A7B84"/>
    <w:rsid w:val="007B16AF"/>
    <w:rsid w:val="007D71C3"/>
    <w:rsid w:val="008657E3"/>
    <w:rsid w:val="008A258F"/>
    <w:rsid w:val="009103D2"/>
    <w:rsid w:val="00957A5D"/>
    <w:rsid w:val="00A41897"/>
    <w:rsid w:val="00B41E85"/>
    <w:rsid w:val="00B4504C"/>
    <w:rsid w:val="00B83B18"/>
    <w:rsid w:val="00BA050F"/>
    <w:rsid w:val="00BF05FE"/>
    <w:rsid w:val="00CF7EFC"/>
    <w:rsid w:val="00DD430E"/>
    <w:rsid w:val="00DD6FCA"/>
    <w:rsid w:val="00E042D2"/>
    <w:rsid w:val="00E17E62"/>
    <w:rsid w:val="00E5623D"/>
    <w:rsid w:val="00E779CD"/>
    <w:rsid w:val="00EE6427"/>
    <w:rsid w:val="00FA742E"/>
    <w:rsid w:val="00FB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C68BF-488F-4639-AE35-83D82DE6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2B"/>
    <w:pPr>
      <w:ind w:left="720"/>
      <w:contextualSpacing/>
    </w:pPr>
  </w:style>
  <w:style w:type="table" w:styleId="a4">
    <w:name w:val="Table Grid"/>
    <w:basedOn w:val="a1"/>
    <w:uiPriority w:val="59"/>
    <w:rsid w:val="00A41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4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583"/>
  </w:style>
  <w:style w:type="paragraph" w:styleId="a7">
    <w:name w:val="footer"/>
    <w:basedOn w:val="a"/>
    <w:link w:val="a8"/>
    <w:uiPriority w:val="99"/>
    <w:unhideWhenUsed/>
    <w:rsid w:val="0004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A5AF-210F-407E-A3CB-B7CB9A58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Любовь Мунина</cp:lastModifiedBy>
  <cp:revision>43</cp:revision>
  <dcterms:created xsi:type="dcterms:W3CDTF">2009-07-10T10:27:00Z</dcterms:created>
  <dcterms:modified xsi:type="dcterms:W3CDTF">2020-07-16T01:08:00Z</dcterms:modified>
</cp:coreProperties>
</file>